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200" w:rsidRDefault="00214950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214950">
        <w:rPr>
          <w:noProof/>
        </w:rPr>
        <w:drawing>
          <wp:inline distT="0" distB="0" distL="0" distR="0">
            <wp:extent cx="2717800" cy="4076700"/>
            <wp:effectExtent l="0" t="0" r="6350" b="0"/>
            <wp:docPr id="1" name="Image 1" descr="J:\COMMUNIQUÉS\GROUPE SPORTS ET DIVERTISSEMENT\Martin_Tremblay-18_C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COMMUNIQUÉS\GROUPE SPORTS ET DIVERTISSEMENT\Martin_Tremblay-18_Cro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211" cy="407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950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bookmarkEnd w:id="0"/>
    </w:p>
    <w:p w:rsidR="00214950" w:rsidRPr="00214950" w:rsidRDefault="00214950">
      <w:pPr>
        <w:rPr>
          <w:i/>
          <w:noProof/>
          <w:sz w:val="20"/>
        </w:rPr>
      </w:pPr>
      <w:r w:rsidRPr="00214950">
        <w:rPr>
          <w:i/>
          <w:noProof/>
          <w:sz w:val="20"/>
        </w:rPr>
        <w:t>Français</w:t>
      </w:r>
    </w:p>
    <w:p w:rsidR="00214950" w:rsidRDefault="00214950">
      <w:pPr>
        <w:rPr>
          <w:rFonts w:cs="Calibri"/>
          <w:bCs/>
          <w:szCs w:val="21"/>
        </w:rPr>
      </w:pPr>
      <w:r w:rsidRPr="00214950">
        <w:rPr>
          <w:b/>
          <w:noProof/>
        </w:rPr>
        <w:t>Martin Tremblay</w:t>
      </w:r>
      <w:r>
        <w:rPr>
          <w:noProof/>
        </w:rPr>
        <w:t xml:space="preserve">, </w:t>
      </w:r>
      <w:r w:rsidRPr="000A3D41">
        <w:rPr>
          <w:rFonts w:cs="Calibri"/>
          <w:bCs/>
          <w:szCs w:val="21"/>
        </w:rPr>
        <w:t>Chef de l’exploitation du Groupe Sports et divertissement de Québecor</w:t>
      </w:r>
    </w:p>
    <w:p w:rsidR="00214950" w:rsidRPr="00214950" w:rsidRDefault="00214950">
      <w:pPr>
        <w:rPr>
          <w:i/>
          <w:noProof/>
          <w:sz w:val="20"/>
        </w:rPr>
      </w:pPr>
      <w:r>
        <w:rPr>
          <w:i/>
          <w:noProof/>
          <w:sz w:val="20"/>
        </w:rPr>
        <w:t>Anglais</w:t>
      </w:r>
    </w:p>
    <w:p w:rsidR="00214950" w:rsidRPr="00214950" w:rsidRDefault="00214950">
      <w:pPr>
        <w:rPr>
          <w:lang w:val="en-CA"/>
        </w:rPr>
      </w:pPr>
      <w:r w:rsidRPr="00214950">
        <w:rPr>
          <w:b/>
          <w:noProof/>
          <w:lang w:val="en-CA"/>
        </w:rPr>
        <w:t>Martin Tremblay</w:t>
      </w:r>
      <w:r w:rsidRPr="00214950">
        <w:rPr>
          <w:noProof/>
          <w:lang w:val="en-CA"/>
        </w:rPr>
        <w:t>,</w:t>
      </w:r>
      <w:r w:rsidRPr="00214950">
        <w:rPr>
          <w:noProof/>
          <w:lang w:val="en-CA"/>
        </w:rPr>
        <w:t xml:space="preserve"> </w:t>
      </w:r>
      <w:r w:rsidRPr="00711347">
        <w:rPr>
          <w:rFonts w:cstheme="minorHAnsi"/>
          <w:lang w:val="en-CA"/>
        </w:rPr>
        <w:t>Chief Operating Officer of the Quebecor Sports and Entertainment Group</w:t>
      </w:r>
    </w:p>
    <w:sectPr w:rsidR="00214950" w:rsidRPr="0021495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2B"/>
    <w:rsid w:val="00214950"/>
    <w:rsid w:val="00754743"/>
    <w:rsid w:val="00A34526"/>
    <w:rsid w:val="00CF252B"/>
    <w:rsid w:val="00C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EBA0"/>
  <w15:chartTrackingRefBased/>
  <w15:docId w15:val="{215108B6-44BA-4434-9CDB-B4AA2A98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165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Marchesseault</dc:creator>
  <cp:keywords/>
  <dc:description/>
  <cp:lastModifiedBy>Gabriel Marchesseault</cp:lastModifiedBy>
  <cp:revision>2</cp:revision>
  <dcterms:created xsi:type="dcterms:W3CDTF">2017-08-21T20:02:00Z</dcterms:created>
  <dcterms:modified xsi:type="dcterms:W3CDTF">2017-08-21T20:04:00Z</dcterms:modified>
</cp:coreProperties>
</file>